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jc w:val="center"/>
        <w:rPr>
          <w:rFonts w:ascii="Roboto" w:cs="Roboto" w:eastAsia="Roboto" w:hAnsi="Roboto"/>
          <w:b w:val="1"/>
          <w:color w:val="674ea7"/>
          <w:sz w:val="60"/>
          <w:szCs w:val="60"/>
        </w:rPr>
      </w:pPr>
      <w:r w:rsidDel="00000000" w:rsidR="00000000" w:rsidRPr="00000000">
        <w:rPr>
          <w:rFonts w:ascii="Roboto" w:cs="Roboto" w:eastAsia="Roboto" w:hAnsi="Roboto"/>
          <w:b w:val="1"/>
          <w:color w:val="674ea7"/>
          <w:sz w:val="60"/>
          <w:szCs w:val="60"/>
          <w:rtl w:val="0"/>
        </w:rPr>
        <w:t xml:space="preserve">Caregiver Resume for Fresh Graduate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Source Code Pro" w:cs="Source Code Pro" w:eastAsia="Source Code Pro" w:hAnsi="Source Code Pro"/>
          <w:color w:val="424242"/>
          <w:sz w:val="20"/>
          <w:szCs w:val="20"/>
        </w:rPr>
      </w:pP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2.png"/>
            <a:graphic>
              <a:graphicData uri="http://schemas.openxmlformats.org/drawingml/2006/picture">
                <pic:pic>
                  <pic:nvPicPr>
                    <pic:cNvPr descr="horizontal line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John Doe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123 Main Street</w:t>
        <w:br w:type="textWrapping"/>
        <w:t xml:space="preserve">Anytown, CA</w:t>
        <w:br w:type="textWrapping"/>
        <w:t xml:space="preserve">90210 (555) 123-4567</w:t>
        <w:br w:type="textWrapping"/>
        <w:t xml:space="preserve">john.doe@email.com</w:t>
        <w:br w:type="textWrapping"/>
        <w:t xml:space="preserve">[LinkedIn Profile] (optional)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eot6zlkdls45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Objective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Recent graduate with a Bachelor of Science in Psychology from University of California, eager to leverage academic knowledge and internship experience in a professional caregiving role. Possesses comprehensive understanding of health and safety guidelines and a genuine passion for providing compassionate, client-centered care.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u75ox1nhyuil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Education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University of California, Los Angeles, CA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Bachelor of Science in Psychology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May 2023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GPA: 3.8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Relevant Coursework: Developmental Psychology, Health Psychology, Patient Care Ethics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1usjlenmx4ls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Internship Experience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Caregiver Intern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Senior Care Facility, Los Angeles, CA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January 2022 to December 2022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Supported daily operations in a senior care facility, enhancing patient comfort and quality of life.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Assisted in the development and implementation of patient care plans, including activities of daily living and basic medical monitoring.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Collaborated with a team of nurses and therapists to facilitate comprehensive care.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t2qetwagas5h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Volunteer Experience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Volunteer Caregiver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000000"/>
          <w:sz w:val="24"/>
          <w:szCs w:val="24"/>
          <w:rtl w:val="0"/>
        </w:rPr>
        <w:t xml:space="preserve">Los Angeles Community Hospital, Los Angeles, CA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- June 2021 to December 2021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Organized recreational activities for elderly patients, improving their social interaction and overall wellbeing.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Received the “Volunteer of the Month” award for exceptional commitment to patient care and teamwork.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48eofm21xhqn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Skills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Patient Care &amp; Safety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Basic Life Support (BLS) Certified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Compassionate &amp; Empathetic Caregiver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Strong Interpersonal Skills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Excellent Communication Skills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Proficiency in Electronic Health Record Systems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fywtsfbf596j" w:id="5"/>
      <w:bookmarkEnd w:id="5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Certifications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Certified Nursing Assistant (CNA) [Pending certification exam results]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CPR and First Aid Certification, American Red Cross, 2023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</w:rPr>
      </w:pPr>
      <w:bookmarkStart w:colFirst="0" w:colLast="0" w:name="_vlwj4ojhg64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Languages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English (Native)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Spanish (Intermediate)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Code Pr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Oswald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jc w:val="right"/>
      <w:rPr/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sz w:val="22"/>
          <w:szCs w:val="22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sz w:val="22"/>
          <w:szCs w:val="22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0" Type="http://schemas.openxmlformats.org/officeDocument/2006/relationships/font" Target="fonts/Oswald-bold.ttf"/><Relationship Id="rId9" Type="http://schemas.openxmlformats.org/officeDocument/2006/relationships/font" Target="fonts/Oswald-regular.ttf"/><Relationship Id="rId5" Type="http://schemas.openxmlformats.org/officeDocument/2006/relationships/font" Target="fonts/SourceCodePro-regular.ttf"/><Relationship Id="rId6" Type="http://schemas.openxmlformats.org/officeDocument/2006/relationships/font" Target="fonts/SourceCodePro-bold.ttf"/><Relationship Id="rId7" Type="http://schemas.openxmlformats.org/officeDocument/2006/relationships/font" Target="fonts/SourceCodePro-italic.ttf"/><Relationship Id="rId8" Type="http://schemas.openxmlformats.org/officeDocument/2006/relationships/font" Target="fonts/SourceCode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